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22222"/>
          <w:sz w:val="28"/>
          <w:szCs w:val="28"/>
          <w:rtl/>
          <w:lang w:eastAsia="fr-FR" w:bidi="ar-DZ"/>
        </w:rPr>
      </w:pPr>
    </w:p>
    <w:p w:rsidR="00A44BA2" w:rsidRPr="00A44BA2" w:rsidRDefault="00A44BA2" w:rsidP="00A44BA2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77397A" w:themeColor="accent3" w:themeShade="BF"/>
          <w:sz w:val="36"/>
          <w:szCs w:val="36"/>
          <w:u w:val="single"/>
          <w:lang w:eastAsia="fr-FR"/>
        </w:rPr>
      </w:pPr>
      <w:r w:rsidRPr="00A44BA2">
        <w:rPr>
          <w:rFonts w:ascii="Arial" w:eastAsia="Times New Roman" w:hAnsi="Arial" w:cs="Arial" w:hint="cs"/>
          <w:b/>
          <w:bCs/>
          <w:color w:val="77397A" w:themeColor="accent3" w:themeShade="BF"/>
          <w:sz w:val="36"/>
          <w:szCs w:val="36"/>
          <w:u w:val="single"/>
          <w:rtl/>
          <w:lang w:eastAsia="fr-FR" w:bidi="ar-DZ"/>
        </w:rPr>
        <w:t>إ</w:t>
      </w:r>
      <w:r w:rsidRPr="00A44BA2">
        <w:rPr>
          <w:rFonts w:ascii="Arial" w:eastAsia="Times New Roman" w:hAnsi="Arial" w:cs="Arial"/>
          <w:b/>
          <w:bCs/>
          <w:color w:val="77397A" w:themeColor="accent3" w:themeShade="BF"/>
          <w:sz w:val="36"/>
          <w:szCs w:val="36"/>
          <w:u w:val="single"/>
          <w:rtl/>
          <w:lang w:eastAsia="fr-FR"/>
        </w:rPr>
        <w:t>يداع الملف يكون على مستوى الكلية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0000FF"/>
          <w:sz w:val="28"/>
          <w:szCs w:val="28"/>
          <w:rtl/>
          <w:lang w:eastAsia="fr-FR"/>
        </w:rPr>
      </w:pP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 xml:space="preserve">* </w:t>
      </w:r>
      <w:proofErr w:type="gramStart"/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دكتوراه</w:t>
      </w:r>
      <w:proofErr w:type="gramEnd"/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 xml:space="preserve"> علوم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 - تقرير المشرف حول قابلية  </w:t>
      </w:r>
      <w:r w:rsidRPr="00A44BA2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الأطروحة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للمناقشة </w:t>
      </w: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( الملحق رقم 01)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في 03 نسخ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- </w:t>
      </w:r>
      <w:proofErr w:type="gramStart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تقرير</w:t>
      </w:r>
      <w:proofErr w:type="gramEnd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حول المنشور العلمي وعلاقته مع موضوع الأطروحة</w:t>
      </w: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 ( الملحق رقم 02)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في 03 نسخ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-  المنشور العلمي ضمن مجلات علمية مصنفة في </w:t>
      </w:r>
      <w:r w:rsidRPr="00A44BA2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إحدى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المجموعات  (</w:t>
      </w:r>
      <w:r w:rsidRPr="00A44BA2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A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</w:t>
      </w:r>
      <w:proofErr w:type="spellStart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او</w:t>
      </w:r>
      <w:proofErr w:type="spellEnd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</w:t>
      </w:r>
      <w:r w:rsidRPr="00A44BA2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B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) في 03 نسخ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- وثيقة التسجيل بانتظام في الدكتوراه  </w:t>
      </w: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( الملحق رقم 03)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في 03 نسخ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- الأطروحة في 02 نسختين 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</w:pP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</w:pP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*</w:t>
      </w: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دكتوراه الطور الثالث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- تقرير المشرف حول قابلية  </w:t>
      </w:r>
      <w:r w:rsidRPr="00A44BA2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الأطروحة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للمناقشة</w:t>
      </w: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 ( الملحق رقم 01)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في 03 نسخ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- </w:t>
      </w:r>
      <w:proofErr w:type="gramStart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تقرير</w:t>
      </w:r>
      <w:proofErr w:type="gramEnd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حول المنشور العلمي وعلاقته مع موضوع الأطروحة </w:t>
      </w: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( الملحق رقم 02)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في 03 نسخ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-  </w:t>
      </w:r>
      <w:proofErr w:type="gramStart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المنشور</w:t>
      </w:r>
      <w:proofErr w:type="gramEnd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العلمي ضمن مجلات علمية مصنفة في </w:t>
      </w:r>
      <w:r w:rsidRPr="00A44BA2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إحدى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المجموعات  (</w:t>
      </w:r>
      <w:r w:rsidRPr="00A44BA2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A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</w:t>
      </w:r>
      <w:r w:rsidRPr="00A44BA2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أو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</w:t>
      </w:r>
      <w:r w:rsidRPr="00A44BA2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B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) في 03 نسخ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- وثيقة التسجيل بانتظام في الدكتوراه  </w:t>
      </w:r>
      <w:r w:rsidRPr="00A44BA2">
        <w:rPr>
          <w:rFonts w:ascii="Arial" w:eastAsia="Times New Roman" w:hAnsi="Arial" w:cs="Arial"/>
          <w:color w:val="0000FF"/>
          <w:sz w:val="28"/>
          <w:szCs w:val="28"/>
          <w:rtl/>
          <w:lang w:eastAsia="fr-FR"/>
        </w:rPr>
        <w:t>( الملحق رقم 03)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 في 03 نسخ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-  </w:t>
      </w:r>
      <w:proofErr w:type="gramStart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محضر</w:t>
      </w:r>
      <w:proofErr w:type="gramEnd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لجنة التكوين في الدكتوراه </w:t>
      </w:r>
      <w:r w:rsidRPr="00A44BA2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CFD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 يتضمن </w:t>
      </w:r>
      <w:r w:rsidRPr="00A44BA2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رأيها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في مناقشة </w:t>
      </w:r>
      <w:r w:rsidRPr="00A44BA2"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  <w:t>الأطروحة</w:t>
      </w: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و اقتراح لجنة المناقشة  في 03 نسخ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- الأطروحة في 02 نسختين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ا</w:t>
      </w:r>
      <w:r w:rsidRPr="00A44BA2">
        <w:rPr>
          <w:rFonts w:ascii="Arial" w:eastAsia="Times New Roman" w:hAnsi="Arial" w:cs="Arial"/>
          <w:color w:val="FF0000"/>
          <w:sz w:val="28"/>
          <w:szCs w:val="28"/>
          <w:rtl/>
          <w:lang w:eastAsia="fr-FR"/>
        </w:rPr>
        <w:t xml:space="preserve">لطلبة المسجلين في الدكتوراه </w:t>
      </w:r>
      <w:r w:rsidRPr="00A44BA2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ابتداء</w:t>
      </w:r>
      <w:r w:rsidRPr="00A44BA2">
        <w:rPr>
          <w:rFonts w:ascii="Arial" w:eastAsia="Times New Roman" w:hAnsi="Arial" w:cs="Arial"/>
          <w:color w:val="FF0000"/>
          <w:sz w:val="28"/>
          <w:szCs w:val="28"/>
          <w:rtl/>
          <w:lang w:eastAsia="fr-FR"/>
        </w:rPr>
        <w:t xml:space="preserve"> من 2016/2017 يصيفون </w:t>
      </w:r>
      <w:proofErr w:type="spellStart"/>
      <w:r w:rsidRPr="00A44BA2">
        <w:rPr>
          <w:rFonts w:ascii="Arial" w:eastAsia="Times New Roman" w:hAnsi="Arial" w:cs="Arial"/>
          <w:color w:val="FF0000"/>
          <w:sz w:val="28"/>
          <w:szCs w:val="28"/>
          <w:rtl/>
          <w:lang w:eastAsia="fr-FR"/>
        </w:rPr>
        <w:t>مايلي</w:t>
      </w:r>
      <w:proofErr w:type="spellEnd"/>
      <w:r w:rsidRPr="00A44BA2">
        <w:rPr>
          <w:rFonts w:ascii="Arial" w:eastAsia="Times New Roman" w:hAnsi="Arial" w:cs="Arial"/>
          <w:color w:val="FF0000"/>
          <w:sz w:val="28"/>
          <w:szCs w:val="28"/>
          <w:rtl/>
          <w:lang w:eastAsia="fr-FR"/>
        </w:rPr>
        <w:t xml:space="preserve"> هذا حسب القرار الوزاري رقم 547 المؤرخ في 02 جوان 2016  و المنشور الوزاري رقم 03 المؤرخ في 07 جويلية 2019 اللذان يحددان كيفيات تنظيم التكوين في الطور الثالث و شروط إعداد أطروحة الدكتوراه و مناقشتها.    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- دفتر طالب الدكتوراه يتضمن </w:t>
      </w:r>
      <w:proofErr w:type="gramStart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التنقيط</w:t>
      </w:r>
      <w:proofErr w:type="gramEnd"/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 xml:space="preserve"> و كل المعلومات و التأشيرات 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</w:pPr>
      <w:r w:rsidRPr="00A44BA2"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  <w:t>- تقرير مفصل حول 180  نقطة المتحصل عليها الطالب </w:t>
      </w: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22222"/>
          <w:sz w:val="28"/>
          <w:szCs w:val="28"/>
          <w:rtl/>
          <w:lang w:eastAsia="fr-FR"/>
        </w:rPr>
      </w:pP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</w:p>
    <w:p w:rsidR="00A44BA2" w:rsidRPr="00A44BA2" w:rsidRDefault="00A44BA2" w:rsidP="00A44BA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rtl/>
          <w:lang w:eastAsia="fr-FR"/>
        </w:rPr>
      </w:pPr>
    </w:p>
    <w:p w:rsidR="00D578A2" w:rsidRPr="00A44BA2" w:rsidRDefault="00D578A2" w:rsidP="00A44BA2">
      <w:pPr>
        <w:bidi/>
        <w:spacing w:line="360" w:lineRule="auto"/>
        <w:rPr>
          <w:sz w:val="28"/>
          <w:szCs w:val="28"/>
        </w:rPr>
      </w:pPr>
    </w:p>
    <w:sectPr w:rsidR="00D578A2" w:rsidRPr="00A44BA2" w:rsidSect="00D5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BA2"/>
    <w:rsid w:val="00A44BA2"/>
    <w:rsid w:val="00D5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BA83-3C45-4148-A662-CC80134C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</dc:creator>
  <cp:lastModifiedBy>HP630</cp:lastModifiedBy>
  <cp:revision>1</cp:revision>
  <dcterms:created xsi:type="dcterms:W3CDTF">2020-09-29T10:02:00Z</dcterms:created>
  <dcterms:modified xsi:type="dcterms:W3CDTF">2020-09-29T10:12:00Z</dcterms:modified>
</cp:coreProperties>
</file>